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F6FA6" w:rsidRDefault="00AC0C8C" w:rsidP="008B3185">
      <w:pPr>
        <w:pStyle w:val="Title"/>
        <w:shd w:val="clear" w:color="auto" w:fill="FFFF00"/>
        <w:jc w:val="center"/>
        <w:rPr>
          <w:b/>
          <w:sz w:val="36"/>
          <w:szCs w:val="36"/>
        </w:rPr>
      </w:pPr>
      <w:r w:rsidRPr="00AC0C8C">
        <w:rPr>
          <w:b/>
          <w:sz w:val="36"/>
          <w:szCs w:val="36"/>
        </w:rPr>
        <w:t xml:space="preserve">Talking Points for </w:t>
      </w:r>
      <w:r w:rsidR="008B3185">
        <w:rPr>
          <w:b/>
          <w:sz w:val="36"/>
          <w:szCs w:val="36"/>
        </w:rPr>
        <w:t>Revisions</w:t>
      </w:r>
      <w:r w:rsidRPr="00AC0C8C">
        <w:rPr>
          <w:b/>
          <w:sz w:val="36"/>
          <w:szCs w:val="36"/>
        </w:rPr>
        <w:t xml:space="preserve"> to </w:t>
      </w:r>
    </w:p>
    <w:p w:rsidR="00E745E7" w:rsidRDefault="00AC0C8C" w:rsidP="008B3185">
      <w:pPr>
        <w:pStyle w:val="Title"/>
        <w:shd w:val="clear" w:color="auto" w:fill="FFFF00"/>
        <w:jc w:val="center"/>
        <w:rPr>
          <w:b/>
          <w:sz w:val="36"/>
          <w:szCs w:val="36"/>
        </w:rPr>
      </w:pPr>
      <w:r w:rsidRPr="00AC0C8C">
        <w:rPr>
          <w:b/>
          <w:sz w:val="36"/>
          <w:szCs w:val="36"/>
        </w:rPr>
        <w:t>Literacy Curriculum</w:t>
      </w:r>
      <w:r w:rsidR="008B3185">
        <w:rPr>
          <w:b/>
          <w:sz w:val="36"/>
          <w:szCs w:val="36"/>
        </w:rPr>
        <w:t xml:space="preserve"> 2014-2015</w:t>
      </w:r>
    </w:p>
    <w:p w:rsidR="00E745E7" w:rsidRPr="0008620A" w:rsidRDefault="0008620A" w:rsidP="00E745E7">
      <w:pPr>
        <w:rPr>
          <w:b/>
          <w:u w:val="single"/>
        </w:rPr>
      </w:pPr>
      <w:r w:rsidRPr="0008620A">
        <w:rPr>
          <w:b/>
          <w:u w:val="single"/>
        </w:rPr>
        <w:t>Literacy Block:</w:t>
      </w:r>
    </w:p>
    <w:p w:rsidR="00885E24" w:rsidRDefault="00E745E7" w:rsidP="00E745E7">
      <w:pPr>
        <w:pStyle w:val="ListParagraph"/>
        <w:numPr>
          <w:ilvl w:val="0"/>
          <w:numId w:val="1"/>
        </w:numPr>
      </w:pPr>
      <w:r>
        <w:t>Literacy Block Framework</w:t>
      </w:r>
      <w:r w:rsidR="00704EB8">
        <w:t xml:space="preserve">—aligned to the workshop model.  (Reading Workshop-Writing Workshop-Word Work—provide handout </w:t>
      </w:r>
    </w:p>
    <w:p w:rsidR="00E745E7" w:rsidRDefault="00E745E7" w:rsidP="00E745E7">
      <w:pPr>
        <w:pStyle w:val="ListParagraph"/>
        <w:numPr>
          <w:ilvl w:val="0"/>
          <w:numId w:val="1"/>
        </w:numPr>
      </w:pPr>
      <w:r>
        <w:t xml:space="preserve">Literacy </w:t>
      </w:r>
      <w:r w:rsidR="007C059E">
        <w:t>Calendars</w:t>
      </w:r>
      <w:r>
        <w:t>: September to June</w:t>
      </w:r>
      <w:r w:rsidR="007C059E">
        <w:t xml:space="preserve">—the literacy calendars are meant to be viewed as </w:t>
      </w:r>
      <w:r w:rsidR="007C059E" w:rsidRPr="008B3185">
        <w:rPr>
          <w:b/>
        </w:rPr>
        <w:t>“windows of opportunity”</w:t>
      </w:r>
      <w:r w:rsidR="007C059E">
        <w:t xml:space="preserve"> for teaching/learning.  Just be mindful of start and end dates, as well as, due dates.  We </w:t>
      </w:r>
      <w:r w:rsidR="00704EB8">
        <w:t>“stretched” the modules by adding additional days to allow for review of assessments (K-2 module windows—18 to 20 days; 3-5 module windows—23 days).</w:t>
      </w:r>
    </w:p>
    <w:p w:rsidR="00704EB8" w:rsidRDefault="00704EB8" w:rsidP="00E745E7">
      <w:pPr>
        <w:pStyle w:val="ListParagraph"/>
        <w:numPr>
          <w:ilvl w:val="0"/>
          <w:numId w:val="1"/>
        </w:numPr>
      </w:pPr>
      <w:r>
        <w:t>Launching Units (Reading and Writing):</w:t>
      </w:r>
    </w:p>
    <w:p w:rsidR="00E745E7" w:rsidRDefault="00E745E7" w:rsidP="00E745E7">
      <w:pPr>
        <w:pStyle w:val="ListParagraph"/>
        <w:numPr>
          <w:ilvl w:val="1"/>
          <w:numId w:val="1"/>
        </w:numPr>
      </w:pPr>
      <w:r>
        <w:t>September will be dedicated to launching readers and writers workshops (provide handout to teachers)</w:t>
      </w:r>
      <w:r w:rsidR="00704EB8">
        <w:t xml:space="preserve">  </w:t>
      </w:r>
    </w:p>
    <w:p w:rsidR="00704EB8" w:rsidRDefault="00704EB8" w:rsidP="00E745E7">
      <w:pPr>
        <w:pStyle w:val="ListParagraph"/>
        <w:numPr>
          <w:ilvl w:val="1"/>
          <w:numId w:val="1"/>
        </w:numPr>
      </w:pPr>
      <w:r>
        <w:t>K-2 launching unit ends on or about October 10, 2014</w:t>
      </w:r>
    </w:p>
    <w:p w:rsidR="00704EB8" w:rsidRDefault="00704EB8" w:rsidP="00E745E7">
      <w:pPr>
        <w:pStyle w:val="ListParagraph"/>
        <w:numPr>
          <w:ilvl w:val="1"/>
          <w:numId w:val="1"/>
        </w:numPr>
      </w:pPr>
      <w:r>
        <w:t>3-5 launching unit ends on or about September 24, 2014</w:t>
      </w:r>
    </w:p>
    <w:p w:rsidR="00E745E7" w:rsidRDefault="00E745E7" w:rsidP="00E745E7">
      <w:pPr>
        <w:pStyle w:val="ListParagraph"/>
        <w:numPr>
          <w:ilvl w:val="0"/>
          <w:numId w:val="1"/>
        </w:numPr>
      </w:pPr>
      <w:proofErr w:type="spellStart"/>
      <w:r>
        <w:t>ReadyGEN</w:t>
      </w:r>
      <w:proofErr w:type="spellEnd"/>
      <w:r>
        <w:t xml:space="preserve"> Unit Rationales are all available on our </w:t>
      </w:r>
      <w:proofErr w:type="spellStart"/>
      <w:r>
        <w:t>wikispace</w:t>
      </w:r>
      <w:proofErr w:type="spellEnd"/>
    </w:p>
    <w:p w:rsidR="00E745E7" w:rsidRDefault="00E745E7" w:rsidP="00E745E7">
      <w:pPr>
        <w:pStyle w:val="ListParagraph"/>
        <w:numPr>
          <w:ilvl w:val="1"/>
          <w:numId w:val="1"/>
        </w:numPr>
      </w:pPr>
      <w:r>
        <w:t>Review and/or explain which units you will be working on</w:t>
      </w:r>
    </w:p>
    <w:p w:rsidR="008B3185" w:rsidRPr="00034DC7" w:rsidRDefault="0008620A" w:rsidP="0008620A">
      <w:pPr>
        <w:pStyle w:val="ListParagraph"/>
        <w:numPr>
          <w:ilvl w:val="1"/>
          <w:numId w:val="1"/>
        </w:numPr>
      </w:pPr>
      <w:r>
        <w:t>If units were reordered, please explain</w:t>
      </w:r>
      <w:r w:rsidR="007C059E">
        <w:t xml:space="preserve">—i.e., if unit 5 will be taught first rather than unit </w:t>
      </w:r>
      <w:r w:rsidR="007C059E" w:rsidRPr="00034DC7">
        <w:t>1, etc.)</w:t>
      </w:r>
    </w:p>
    <w:p w:rsidR="0008620A" w:rsidRPr="0008620A" w:rsidRDefault="0008620A" w:rsidP="0008620A">
      <w:pPr>
        <w:rPr>
          <w:b/>
          <w:u w:val="single"/>
        </w:rPr>
      </w:pPr>
      <w:proofErr w:type="spellStart"/>
      <w:r w:rsidRPr="0008620A">
        <w:rPr>
          <w:b/>
          <w:u w:val="single"/>
        </w:rPr>
        <w:t>ReadyGEN</w:t>
      </w:r>
      <w:proofErr w:type="spellEnd"/>
      <w:r w:rsidRPr="0008620A">
        <w:rPr>
          <w:b/>
          <w:u w:val="single"/>
        </w:rPr>
        <w:t xml:space="preserve"> </w:t>
      </w:r>
      <w:r w:rsidR="003F6FA6">
        <w:rPr>
          <w:b/>
          <w:u w:val="single"/>
        </w:rPr>
        <w:t>Revisions</w:t>
      </w:r>
      <w:r w:rsidRPr="0008620A">
        <w:rPr>
          <w:b/>
          <w:u w:val="single"/>
        </w:rPr>
        <w:t>:</w:t>
      </w:r>
    </w:p>
    <w:p w:rsidR="0008620A" w:rsidRDefault="0008620A" w:rsidP="0008620A">
      <w:pPr>
        <w:pStyle w:val="ListParagraph"/>
        <w:numPr>
          <w:ilvl w:val="0"/>
          <w:numId w:val="1"/>
        </w:numPr>
      </w:pPr>
      <w:proofErr w:type="spellStart"/>
      <w:r>
        <w:t>ReadyGEN</w:t>
      </w:r>
      <w:proofErr w:type="spellEnd"/>
      <w:r>
        <w:t xml:space="preserve"> units have two modules—A&amp;B –one fiction module and one nonfiction module </w:t>
      </w:r>
    </w:p>
    <w:p w:rsidR="008B3185" w:rsidRPr="00042CD6" w:rsidRDefault="008B3185" w:rsidP="0008620A">
      <w:pPr>
        <w:pStyle w:val="ListParagraph"/>
        <w:numPr>
          <w:ilvl w:val="0"/>
          <w:numId w:val="1"/>
        </w:numPr>
      </w:pPr>
      <w:r w:rsidRPr="008B3185">
        <w:rPr>
          <w:b/>
          <w:shd w:val="clear" w:color="auto" w:fill="00B0F0"/>
        </w:rPr>
        <w:t>Revisions</w:t>
      </w:r>
      <w:r>
        <w:t xml:space="preserve"> to each </w:t>
      </w:r>
      <w:r w:rsidRPr="008B3185">
        <w:rPr>
          <w:b/>
          <w:color w:val="000000" w:themeColor="text1"/>
          <w:shd w:val="clear" w:color="auto" w:fill="00B0F0"/>
        </w:rPr>
        <w:t>unit (modules A&amp;B)</w:t>
      </w:r>
      <w:r w:rsidRPr="008B3185">
        <w:rPr>
          <w:color w:val="000000" w:themeColor="text1"/>
        </w:rPr>
        <w:t xml:space="preserve"> </w:t>
      </w:r>
      <w:r>
        <w:t xml:space="preserve">will be highlighted in </w:t>
      </w:r>
      <w:r w:rsidRPr="003F6FA6">
        <w:rPr>
          <w:b/>
          <w:u w:val="single"/>
          <w:shd w:val="clear" w:color="auto" w:fill="00B0F0"/>
        </w:rPr>
        <w:t>BLUE.</w:t>
      </w:r>
      <w:r w:rsidRPr="003F6FA6">
        <w:t xml:space="preserve">  </w:t>
      </w:r>
    </w:p>
    <w:p w:rsidR="00042CD6" w:rsidRPr="00034DC7" w:rsidRDefault="002408A1" w:rsidP="002408A1">
      <w:pPr>
        <w:pStyle w:val="ListParagraph"/>
        <w:numPr>
          <w:ilvl w:val="0"/>
          <w:numId w:val="1"/>
        </w:numPr>
        <w:shd w:val="clear" w:color="auto" w:fill="00B0F0"/>
      </w:pPr>
      <w:r w:rsidRPr="00034DC7">
        <w:rPr>
          <w:b/>
          <w:shd w:val="clear" w:color="auto" w:fill="00B0F0"/>
        </w:rPr>
        <w:t xml:space="preserve">After a review of the Common Core Learning Standards in each unit/module, specific objectives/teaching points were considered for each lesson within each unit module so that the learning outcome would be more intentional (in many instances the </w:t>
      </w:r>
      <w:proofErr w:type="spellStart"/>
      <w:r w:rsidRPr="00034DC7">
        <w:rPr>
          <w:b/>
          <w:shd w:val="clear" w:color="auto" w:fill="00B0F0"/>
        </w:rPr>
        <w:t>ReadyGEN</w:t>
      </w:r>
      <w:proofErr w:type="spellEnd"/>
      <w:r w:rsidRPr="00034DC7">
        <w:rPr>
          <w:b/>
          <w:shd w:val="clear" w:color="auto" w:fill="00B0F0"/>
        </w:rPr>
        <w:t xml:space="preserve"> had multiple standards attached to one lesson).</w:t>
      </w:r>
    </w:p>
    <w:p w:rsidR="0008620A" w:rsidRPr="00034DC7" w:rsidRDefault="0008620A" w:rsidP="002408A1">
      <w:pPr>
        <w:pStyle w:val="ListParagraph"/>
        <w:numPr>
          <w:ilvl w:val="0"/>
          <w:numId w:val="1"/>
        </w:numPr>
        <w:shd w:val="clear" w:color="auto" w:fill="00B0F0"/>
        <w:rPr>
          <w:b/>
        </w:rPr>
      </w:pPr>
      <w:r w:rsidRPr="00034DC7">
        <w:rPr>
          <w:b/>
        </w:rPr>
        <w:t xml:space="preserve">Performance based assessments (PBA) will not be used for assessment purposes but rather as an end of module writing outcome.  Teachers will follow the writing process to complete the writing outcomes with the students. </w:t>
      </w:r>
      <w:r w:rsidR="003F6FA6" w:rsidRPr="00034DC7">
        <w:rPr>
          <w:b/>
        </w:rPr>
        <w:t xml:space="preserve">A document listing mini-lesson ideas for each stage of the writing process (grade specific) will be available on our </w:t>
      </w:r>
      <w:proofErr w:type="spellStart"/>
      <w:r w:rsidR="003F6FA6" w:rsidRPr="00034DC7">
        <w:rPr>
          <w:b/>
        </w:rPr>
        <w:t>wikispace</w:t>
      </w:r>
      <w:proofErr w:type="spellEnd"/>
      <w:r w:rsidR="003F6FA6" w:rsidRPr="00034DC7">
        <w:rPr>
          <w:b/>
        </w:rPr>
        <w:t>.</w:t>
      </w:r>
      <w:r w:rsidRPr="00034DC7">
        <w:rPr>
          <w:b/>
        </w:rPr>
        <w:t xml:space="preserve">  The PBA’s will be scored via the rubric that is provided by </w:t>
      </w:r>
      <w:proofErr w:type="spellStart"/>
      <w:r w:rsidRPr="00034DC7">
        <w:rPr>
          <w:b/>
        </w:rPr>
        <w:t>readyGEN</w:t>
      </w:r>
      <w:proofErr w:type="spellEnd"/>
      <w:r w:rsidR="008B3185" w:rsidRPr="00034DC7">
        <w:rPr>
          <w:b/>
        </w:rPr>
        <w:t xml:space="preserve"> (found on </w:t>
      </w:r>
      <w:proofErr w:type="spellStart"/>
      <w:r w:rsidR="008B3185" w:rsidRPr="00034DC7">
        <w:rPr>
          <w:b/>
        </w:rPr>
        <w:t>wikispace</w:t>
      </w:r>
      <w:proofErr w:type="spellEnd"/>
      <w:r w:rsidR="008B3185" w:rsidRPr="00034DC7">
        <w:rPr>
          <w:b/>
        </w:rPr>
        <w:t>—see revisions—we now have a section to note observations and/or next steps</w:t>
      </w:r>
      <w:r w:rsidRPr="00034DC7">
        <w:rPr>
          <w:b/>
        </w:rPr>
        <w:t>.</w:t>
      </w:r>
      <w:r w:rsidR="008B3185" w:rsidRPr="00034DC7">
        <w:rPr>
          <w:b/>
        </w:rPr>
        <w:t>)</w:t>
      </w:r>
    </w:p>
    <w:p w:rsidR="002408A1" w:rsidRDefault="002408A1" w:rsidP="002408A1">
      <w:pPr>
        <w:pStyle w:val="ListParagraph"/>
        <w:numPr>
          <w:ilvl w:val="0"/>
          <w:numId w:val="1"/>
        </w:numPr>
        <w:shd w:val="clear" w:color="auto" w:fill="00B0F0"/>
        <w:rPr>
          <w:b/>
        </w:rPr>
      </w:pPr>
      <w:r w:rsidRPr="00034DC7">
        <w:rPr>
          <w:b/>
        </w:rPr>
        <w:t xml:space="preserve">Unit Summaries </w:t>
      </w:r>
      <w:r w:rsidR="003F6FA6" w:rsidRPr="00034DC7">
        <w:rPr>
          <w:b/>
        </w:rPr>
        <w:t xml:space="preserve">for each unit/module </w:t>
      </w:r>
      <w:r w:rsidRPr="00034DC7">
        <w:rPr>
          <w:b/>
        </w:rPr>
        <w:t xml:space="preserve">were also created that provide explicit explanations of the common core learning standards specific to that unit of study—i.e., unpacking the standards, knowledge targets, student friendly versions of the CCLS, teaching points to consider in reader’s and writer’s </w:t>
      </w:r>
      <w:r w:rsidR="003F6FA6" w:rsidRPr="00034DC7">
        <w:rPr>
          <w:b/>
        </w:rPr>
        <w:t>workshop, vocabulary to consider within each standard of focus.</w:t>
      </w:r>
    </w:p>
    <w:p w:rsidR="00034DC7" w:rsidRPr="00034DC7" w:rsidRDefault="00034DC7" w:rsidP="002408A1">
      <w:pPr>
        <w:pStyle w:val="ListParagraph"/>
        <w:numPr>
          <w:ilvl w:val="0"/>
          <w:numId w:val="1"/>
        </w:numPr>
        <w:shd w:val="clear" w:color="auto" w:fill="00B0F0"/>
        <w:rPr>
          <w:b/>
        </w:rPr>
      </w:pPr>
      <w:r>
        <w:rPr>
          <w:b/>
        </w:rPr>
        <w:t>Methods for Differentiation were also included in each unit/module summary</w:t>
      </w:r>
    </w:p>
    <w:p w:rsidR="008B3185" w:rsidRDefault="0008620A" w:rsidP="0008620A">
      <w:pPr>
        <w:pStyle w:val="ListParagraph"/>
        <w:numPr>
          <w:ilvl w:val="0"/>
          <w:numId w:val="1"/>
        </w:numPr>
      </w:pPr>
      <w:r>
        <w:lastRenderedPageBreak/>
        <w:t xml:space="preserve">End of Unit (EOU) exams will be administered at the end of each unit (refer to literacy calendars for due dates).   </w:t>
      </w:r>
      <w:proofErr w:type="spellStart"/>
      <w:r>
        <w:t>Scantron</w:t>
      </w:r>
      <w:proofErr w:type="spellEnd"/>
      <w:r>
        <w:t xml:space="preserve"> sheets will be created by Ms. Fotinis</w:t>
      </w:r>
      <w:r w:rsidR="008B3185">
        <w:t xml:space="preserve"> using </w:t>
      </w:r>
      <w:proofErr w:type="spellStart"/>
      <w:r w:rsidR="008B3185">
        <w:t>Schoolnet</w:t>
      </w:r>
      <w:proofErr w:type="spellEnd"/>
      <w:r>
        <w:t xml:space="preserve">.  Once they are scored by teachers, these </w:t>
      </w:r>
      <w:proofErr w:type="spellStart"/>
      <w:r>
        <w:t>scantron</w:t>
      </w:r>
      <w:proofErr w:type="spellEnd"/>
      <w:r>
        <w:t xml:space="preserve"> sheets will be scanned and uploaded onto </w:t>
      </w:r>
      <w:proofErr w:type="spellStart"/>
      <w:r w:rsidR="008B3185">
        <w:t>Schoolnet</w:t>
      </w:r>
      <w:proofErr w:type="spellEnd"/>
      <w:r>
        <w:t>.</w:t>
      </w:r>
      <w:r w:rsidR="008B3185">
        <w:t xml:space="preserve">  You may access your data/results at myschoolnet.com using your DOE user ID and password).  </w:t>
      </w:r>
    </w:p>
    <w:p w:rsidR="0008620A" w:rsidRDefault="008B3185" w:rsidP="0008620A">
      <w:pPr>
        <w:pStyle w:val="ListParagraph"/>
        <w:numPr>
          <w:ilvl w:val="0"/>
          <w:numId w:val="1"/>
        </w:numPr>
      </w:pPr>
      <w:r>
        <w:t xml:space="preserve">NOTE: Professional Development focusing on using </w:t>
      </w:r>
      <w:proofErr w:type="spellStart"/>
      <w:r>
        <w:t>schoolnet</w:t>
      </w:r>
      <w:proofErr w:type="spellEnd"/>
      <w:r>
        <w:t xml:space="preserve"> and its resources will be provided on Election Day—Staff Development Day</w:t>
      </w:r>
    </w:p>
    <w:p w:rsidR="008B3185" w:rsidRDefault="008B3185" w:rsidP="00D063BE">
      <w:pPr>
        <w:pStyle w:val="NoSpacing"/>
        <w:rPr>
          <w:b/>
          <w:u w:val="single"/>
        </w:rPr>
      </w:pPr>
    </w:p>
    <w:p w:rsidR="00D063BE" w:rsidRPr="00D063BE" w:rsidRDefault="00D063BE" w:rsidP="00D063BE">
      <w:pPr>
        <w:pStyle w:val="NoSpacing"/>
        <w:rPr>
          <w:b/>
          <w:u w:val="single"/>
        </w:rPr>
      </w:pPr>
      <w:r w:rsidRPr="00D063BE">
        <w:rPr>
          <w:b/>
          <w:u w:val="single"/>
        </w:rPr>
        <w:t xml:space="preserve">F&amp;P Updates: </w:t>
      </w:r>
    </w:p>
    <w:p w:rsidR="00D063BE" w:rsidRDefault="00D063BE" w:rsidP="00D063BE">
      <w:pPr>
        <w:pStyle w:val="NoSpacing"/>
      </w:pPr>
    </w:p>
    <w:p w:rsidR="00D063BE" w:rsidRDefault="00D063BE" w:rsidP="00D063BE">
      <w:pPr>
        <w:pStyle w:val="NoSpacing"/>
        <w:numPr>
          <w:ilvl w:val="0"/>
          <w:numId w:val="12"/>
        </w:numPr>
      </w:pPr>
      <w:r>
        <w:t>The fiction books/runni</w:t>
      </w:r>
      <w:r w:rsidR="008B3185">
        <w:t>ng records will be used for BOY and EOY</w:t>
      </w:r>
      <w:r>
        <w:t xml:space="preserve"> round</w:t>
      </w:r>
      <w:r w:rsidR="008B3185">
        <w:t>s</w:t>
      </w:r>
      <w:r>
        <w:t xml:space="preserve"> of assessments.</w:t>
      </w:r>
      <w:r w:rsidR="008B3185">
        <w:t xml:space="preserve"> (NOTE: Nonfiction text will be used for MOY assessments.)</w:t>
      </w:r>
    </w:p>
    <w:p w:rsidR="007C059E" w:rsidRDefault="00D063BE" w:rsidP="00D063BE">
      <w:pPr>
        <w:pStyle w:val="NoSpacing"/>
        <w:numPr>
          <w:ilvl w:val="0"/>
          <w:numId w:val="12"/>
        </w:numPr>
      </w:pPr>
      <w:r>
        <w:t>F&amp;P results are due by October 17, 2014</w:t>
      </w:r>
      <w:r w:rsidR="008B3185">
        <w:t xml:space="preserve"> (BOY); February 13, 2015 (MOY); June 6, 2015 (MOY)</w:t>
      </w:r>
      <w:r>
        <w:t xml:space="preserve">  </w:t>
      </w:r>
    </w:p>
    <w:p w:rsidR="007C059E" w:rsidRDefault="007C059E" w:rsidP="00D063BE">
      <w:pPr>
        <w:pStyle w:val="NoSpacing"/>
        <w:numPr>
          <w:ilvl w:val="0"/>
          <w:numId w:val="12"/>
        </w:numPr>
      </w:pPr>
      <w:r>
        <w:t>Review F&amp;P assessment due dates (they are attached to the literacy calendars packet</w:t>
      </w:r>
      <w:r w:rsidR="008B3185">
        <w:t xml:space="preserve">—may also be found on our </w:t>
      </w:r>
      <w:proofErr w:type="spellStart"/>
      <w:r w:rsidR="008B3185">
        <w:t>wikispace</w:t>
      </w:r>
      <w:proofErr w:type="spellEnd"/>
      <w:r>
        <w:t>)</w:t>
      </w:r>
    </w:p>
    <w:p w:rsidR="008B3185" w:rsidRDefault="00D063BE" w:rsidP="008B3185">
      <w:pPr>
        <w:pStyle w:val="NoSpacing"/>
        <w:numPr>
          <w:ilvl w:val="0"/>
          <w:numId w:val="12"/>
        </w:numPr>
      </w:pPr>
      <w:r>
        <w:t xml:space="preserve">F&amp;P summary forms, </w:t>
      </w:r>
      <w:r w:rsidR="007C059E">
        <w:t>F&amp;P Reading Level Charts (grades K-5), and a guide for determining appropriate placement levels for students will be placed in mailboxes</w:t>
      </w:r>
      <w:r w:rsidR="008B3185">
        <w:t xml:space="preserve"> (also available for download via </w:t>
      </w:r>
      <w:hyperlink r:id="rId5" w:history="1">
        <w:r w:rsidR="008B3185" w:rsidRPr="00A722B5">
          <w:rPr>
            <w:rStyle w:val="Hyperlink"/>
          </w:rPr>
          <w:t>WWW.CS300X.wikispaces.com</w:t>
        </w:r>
      </w:hyperlink>
      <w:r w:rsidR="008B3185">
        <w:t xml:space="preserve"> ) </w:t>
      </w:r>
    </w:p>
    <w:p w:rsidR="00D063BE" w:rsidRPr="00E745E7" w:rsidRDefault="00D063BE" w:rsidP="00D063BE">
      <w:bookmarkStart w:id="0" w:name="_GoBack"/>
      <w:bookmarkEnd w:id="0"/>
    </w:p>
    <w:sectPr w:rsidR="00D063BE" w:rsidRPr="00E745E7" w:rsidSect="003F6FA6">
      <w:pgSz w:w="12240" w:h="15840"/>
      <w:pgMar w:top="1440" w:right="1440" w:bottom="1440" w:left="1440" w:header="720" w:footer="720" w:gutter="0"/>
      <w:pgBorders w:offsetFrom="page">
        <w:top w:val="pencils" w:sz="30" w:space="24" w:color="auto"/>
        <w:left w:val="pencils" w:sz="30" w:space="24" w:color="auto"/>
        <w:bottom w:val="pencils" w:sz="30" w:space="24" w:color="auto"/>
        <w:right w:val="pencils" w:sz="30" w:space="24" w:color="auto"/>
      </w:pgBorders>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815F82"/>
    <w:multiLevelType w:val="hybridMultilevel"/>
    <w:tmpl w:val="B7D4CC94"/>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6337F85"/>
    <w:multiLevelType w:val="hybridMultilevel"/>
    <w:tmpl w:val="D9D679D4"/>
    <w:lvl w:ilvl="0" w:tplc="2B8872B2">
      <w:start w:val="2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0C4473A"/>
    <w:multiLevelType w:val="hybridMultilevel"/>
    <w:tmpl w:val="800A6F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9001C42"/>
    <w:multiLevelType w:val="hybridMultilevel"/>
    <w:tmpl w:val="6CE054F8"/>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57621CCA"/>
    <w:multiLevelType w:val="hybridMultilevel"/>
    <w:tmpl w:val="6278115E"/>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642773A3"/>
    <w:multiLevelType w:val="hybridMultilevel"/>
    <w:tmpl w:val="224E8216"/>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646F5447"/>
    <w:multiLevelType w:val="hybridMultilevel"/>
    <w:tmpl w:val="F962EB90"/>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659F4E17"/>
    <w:multiLevelType w:val="hybridMultilevel"/>
    <w:tmpl w:val="11DED2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6C0D0DB5"/>
    <w:multiLevelType w:val="hybridMultilevel"/>
    <w:tmpl w:val="6DB884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73A2547D"/>
    <w:multiLevelType w:val="hybridMultilevel"/>
    <w:tmpl w:val="FAB4924C"/>
    <w:lvl w:ilvl="0" w:tplc="2B8872B2">
      <w:start w:val="23"/>
      <w:numFmt w:val="bullet"/>
      <w:lvlText w:val="•"/>
      <w:lvlJc w:val="left"/>
      <w:pPr>
        <w:ind w:left="2160" w:hanging="360"/>
      </w:pPr>
      <w:rPr>
        <w:rFonts w:ascii="Arial" w:eastAsia="Times New Roman" w:hAnsi="Arial" w:cs="Aria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0">
    <w:nsid w:val="73A97DB9"/>
    <w:multiLevelType w:val="hybridMultilevel"/>
    <w:tmpl w:val="DEA63A84"/>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7BEE29CB"/>
    <w:multiLevelType w:val="hybridMultilevel"/>
    <w:tmpl w:val="1DC44B16"/>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1"/>
  </w:num>
  <w:num w:numId="3">
    <w:abstractNumId w:val="3"/>
  </w:num>
  <w:num w:numId="4">
    <w:abstractNumId w:val="4"/>
  </w:num>
  <w:num w:numId="5">
    <w:abstractNumId w:val="10"/>
  </w:num>
  <w:num w:numId="6">
    <w:abstractNumId w:val="6"/>
  </w:num>
  <w:num w:numId="7">
    <w:abstractNumId w:val="5"/>
  </w:num>
  <w:num w:numId="8">
    <w:abstractNumId w:val="0"/>
  </w:num>
  <w:num w:numId="9">
    <w:abstractNumId w:val="9"/>
  </w:num>
  <w:num w:numId="10">
    <w:abstractNumId w:val="1"/>
  </w:num>
  <w:num w:numId="11">
    <w:abstractNumId w:val="8"/>
  </w:num>
  <w:num w:numId="1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C0C8C"/>
    <w:rsid w:val="00034DC7"/>
    <w:rsid w:val="00042CD6"/>
    <w:rsid w:val="0008620A"/>
    <w:rsid w:val="002408A1"/>
    <w:rsid w:val="003F6FA6"/>
    <w:rsid w:val="00704EB8"/>
    <w:rsid w:val="007C059E"/>
    <w:rsid w:val="00885E24"/>
    <w:rsid w:val="008B3185"/>
    <w:rsid w:val="00AC0C8C"/>
    <w:rsid w:val="00D063BE"/>
    <w:rsid w:val="00E745E7"/>
    <w:rsid w:val="00EE4A0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EAEE07A-40A4-4187-9490-7425943352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AC0C8C"/>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AC0C8C"/>
    <w:rPr>
      <w:rFonts w:asciiTheme="majorHAnsi" w:eastAsiaTheme="majorEastAsia" w:hAnsiTheme="majorHAnsi" w:cstheme="majorBidi"/>
      <w:color w:val="17365D" w:themeColor="text2" w:themeShade="BF"/>
      <w:spacing w:val="5"/>
      <w:kern w:val="28"/>
      <w:sz w:val="52"/>
      <w:szCs w:val="52"/>
    </w:rPr>
  </w:style>
  <w:style w:type="paragraph" w:styleId="ListParagraph">
    <w:name w:val="List Paragraph"/>
    <w:basedOn w:val="Normal"/>
    <w:uiPriority w:val="34"/>
    <w:qFormat/>
    <w:rsid w:val="00E745E7"/>
    <w:pPr>
      <w:ind w:left="720"/>
      <w:contextualSpacing/>
    </w:pPr>
  </w:style>
  <w:style w:type="paragraph" w:styleId="NoSpacing">
    <w:name w:val="No Spacing"/>
    <w:uiPriority w:val="1"/>
    <w:qFormat/>
    <w:rsid w:val="00D063BE"/>
    <w:pPr>
      <w:spacing w:after="0" w:line="240" w:lineRule="auto"/>
    </w:pPr>
  </w:style>
  <w:style w:type="character" w:styleId="Hyperlink">
    <w:name w:val="Hyperlink"/>
    <w:basedOn w:val="DefaultParagraphFont"/>
    <w:uiPriority w:val="99"/>
    <w:unhideWhenUsed/>
    <w:rsid w:val="008B3185"/>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CS300X.wikispaces.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90</TotalTime>
  <Pages>2</Pages>
  <Words>536</Words>
  <Characters>3057</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NYCDOE</Company>
  <LinksUpToDate>false</LinksUpToDate>
  <CharactersWithSpaces>3586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Foti208</dc:creator>
  <cp:lastModifiedBy>Olga Fotinis</cp:lastModifiedBy>
  <cp:revision>5</cp:revision>
  <cp:lastPrinted>2014-09-05T18:14:00Z</cp:lastPrinted>
  <dcterms:created xsi:type="dcterms:W3CDTF">2014-09-05T17:02:00Z</dcterms:created>
  <dcterms:modified xsi:type="dcterms:W3CDTF">2015-01-26T22:09:00Z</dcterms:modified>
</cp:coreProperties>
</file>